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5F" w:rsidRDefault="00A1445F" w:rsidP="00A1445F">
      <w:pPr>
        <w:pStyle w:val="a5"/>
        <w:spacing w:line="360" w:lineRule="auto"/>
        <w:ind w:firstLine="28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A1445F" w:rsidRDefault="00302BA4" w:rsidP="00A1445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1445F">
        <w:rPr>
          <w:rFonts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 w:rsidR="00A1445F" w:rsidRDefault="00A1445F" w:rsidP="00A1445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Колодежанская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  района Воронежской  области</w:t>
      </w: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Pr="0016665E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pStyle w:val="a5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45F" w:rsidRDefault="00A1445F" w:rsidP="00A1445F">
      <w:pPr>
        <w:pStyle w:val="a5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45F" w:rsidRDefault="00A1445F" w:rsidP="00A1445F">
      <w:pPr>
        <w:pStyle w:val="a5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45F" w:rsidRPr="0016665E" w:rsidRDefault="00A93266" w:rsidP="00A1445F">
      <w:pPr>
        <w:pStyle w:val="a5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вычисления </w:t>
      </w:r>
      <w:r w:rsidR="005432A0">
        <w:rPr>
          <w:rFonts w:ascii="Times New Roman" w:hAnsi="Times New Roman"/>
          <w:b/>
          <w:sz w:val="28"/>
          <w:szCs w:val="28"/>
          <w:lang w:eastAsia="ru-RU"/>
        </w:rPr>
        <w:t>на уроках математики</w:t>
      </w:r>
    </w:p>
    <w:p w:rsidR="00A1445F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45F" w:rsidRDefault="00A1445F" w:rsidP="00A1445F">
      <w:pPr>
        <w:jc w:val="right"/>
        <w:rPr>
          <w:rFonts w:ascii="Times New Roman" w:hAnsi="Times New Roman"/>
          <w:sz w:val="28"/>
          <w:szCs w:val="28"/>
        </w:rPr>
      </w:pPr>
    </w:p>
    <w:p w:rsidR="00A1445F" w:rsidRDefault="00A1445F" w:rsidP="00302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02BA4">
        <w:rPr>
          <w:rFonts w:ascii="Times New Roman" w:hAnsi="Times New Roman"/>
          <w:sz w:val="28"/>
          <w:szCs w:val="28"/>
        </w:rPr>
        <w:t xml:space="preserve">                       Подготовила: учитель математики </w:t>
      </w: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02BA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Изюмова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A1445F" w:rsidRDefault="00A1445F" w:rsidP="00A1445F">
      <w:pPr>
        <w:jc w:val="center"/>
        <w:rPr>
          <w:rFonts w:ascii="Times New Roman" w:hAnsi="Times New Roman"/>
          <w:sz w:val="28"/>
          <w:szCs w:val="28"/>
        </w:rPr>
      </w:pPr>
    </w:p>
    <w:p w:rsidR="00B57E4F" w:rsidRDefault="00B57E4F" w:rsidP="00B57E4F">
      <w:pPr>
        <w:ind w:firstLine="284"/>
        <w:jc w:val="both"/>
      </w:pPr>
    </w:p>
    <w:p w:rsidR="00302BA4" w:rsidRDefault="00302BA4" w:rsidP="00B57E4F">
      <w:pPr>
        <w:ind w:firstLine="284"/>
        <w:jc w:val="both"/>
      </w:pPr>
    </w:p>
    <w:p w:rsidR="00B57E4F" w:rsidRPr="004F49B4" w:rsidRDefault="00B57E4F" w:rsidP="00B57E4F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Устные вычисления имеют большое образовательное, воспитательное и практическое и чисто методическое значение. Помимо того практического значения, которое имеет для каждого человека, умение быстро и правильно произвести несложные вычисления «в уме», устный счет всегда рассматр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вался методистами как одно из лучших средств углубления приобретаемых детьми на уроках математики теоретических знаний.</w:t>
      </w:r>
    </w:p>
    <w:p w:rsidR="00B57E4F" w:rsidRPr="004F49B4" w:rsidRDefault="00B57E4F" w:rsidP="00B57E4F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счет способствует формированию основных математических п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нятий, более глубокому ознакомлению с составом чисел из слагаемых и с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множителей, лучшему усвоению законов арифметических действий и др.</w:t>
      </w:r>
    </w:p>
    <w:p w:rsidR="00B57E4F" w:rsidRDefault="00B57E4F" w:rsidP="00B57E4F">
      <w:pPr>
        <w:ind w:firstLine="284"/>
        <w:jc w:val="both"/>
      </w:pP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 в устном счете всегда придавалось также воспитательное значение: считалось, что они способствуют развитию у детей находчивости, сообразительности, внимания, развитию памяти детей, активности, быстр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49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гибкости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амостоятельности мышления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F49B4" w:rsidRPr="004F49B4" w:rsidTr="004F49B4">
        <w:trPr>
          <w:tblCellSpacing w:w="15" w:type="dxa"/>
        </w:trPr>
        <w:tc>
          <w:tcPr>
            <w:tcW w:w="4968" w:type="pct"/>
            <w:hideMark/>
          </w:tcPr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секрет, что у детей с прочными вычислительными навыками гораздо меньше проблем с математикой.</w:t>
            </w:r>
            <w:r w:rsidR="00B5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чтобы ребенок быстро считал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выполнял простейшие преобразования, необходимо время для их отработки. 5-7 минут устного счета на уроке недостаточны не только для развития вычислител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навыков, но и для их закрепления, если нет системы устного счета. Ус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упражнения должны применяться также во всех подходящих случаях не только на небольших числах, но также и на больших, но удобных для устного счета. </w:t>
            </w:r>
            <w:proofErr w:type="gramStart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учителя состоит в том, чтобы найти максимум педагогических ситуации, в которых ученик стремится производить в уме арифметические действия.</w:t>
            </w:r>
            <w:proofErr w:type="gramEnd"/>
          </w:p>
          <w:p w:rsidR="00B57E4F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тема актуальна, так как устные вычисления необходимы в жизни каждому человеку. Математика является одной из важнейших наук на земле, и именно с ней человек встречается каждый день в своей жизни. Поэтому учителю необходимо формировать у детей вычислительные навыки, испол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зуя различные виды устных упражнений.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Профессор Московского университета С. А. Рачинский (1836 – 1902) 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ращал внимание на то, что способность к устному счету полезна и в практ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ческом отношении, и как средство для здоровой умственной гимнастики. Он учил детей решать задачи быстро, оригинально, учил видеть неожиданные, особые свойства чисел и соотношений между ними.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формирования устных вычислительных навыков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Анализируя программу по математике в 5-ом классе, видим, что важне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шими вычислительными умениями и навыками являются: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выполнять все арифметические действия с натуральными (мног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значными) числами;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основные действия с десятичными числами;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законы сложения и умножения к упрощению выражений;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признаки делимости на 10, 2, 5, 3 и 9;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округлять числа до любого разряда;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порядок действий при вычис</w:t>
            </w:r>
            <w:r w:rsidR="00A1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 значения выражения.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количество учащихся не владеют данными вычислительными н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выками, допускают различные ошибки в вычислениях. Среди причин нев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сокой вычислительной культуры учащихся можно назвать: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низкий уровень мыслительной деятельности;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соответствующей подготовки и воспитания со стороны семьи и детских дошкольных учреждений;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надлежащего </w:t>
            </w:r>
            <w:proofErr w:type="gramStart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при подготовке домашних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заданий со стороны родителей;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неразвитое внимание и память учащихся;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-недостаточная подготовка учащихся по математике за курс начальной школы;</w:t>
            </w:r>
          </w:p>
          <w:p w:rsidR="00A1445F" w:rsidRDefault="004F49B4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системы в работе над вычислительными навыками и в </w:t>
            </w:r>
            <w:proofErr w:type="gramStart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троле за</w:t>
            </w:r>
            <w:proofErr w:type="gramEnd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овладением данными </w:t>
            </w:r>
            <w:r w:rsidR="00A1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в период обучения.</w:t>
            </w:r>
          </w:p>
          <w:p w:rsidR="004F49B4" w:rsidRPr="004F49B4" w:rsidRDefault="004F49B4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математики используются следующие приемы, направленные на преодоление</w:t>
            </w:r>
            <w:r w:rsidR="00A1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 возникновения ошибок: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игровые моменты и зан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мательные задачи</w:t>
            </w:r>
            <w:r w:rsidR="00A1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творческие задания и конкурсы.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</w:t>
            </w:r>
            <w:r w:rsidR="00B5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видов игр, направленных на развитие тех или иных способностей учащихся.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«Запомни числа»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игры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внимания, памяти учащихся и коммунальных способностей.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Условия игры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Учитель называет какое-либо число. Первый ученик повт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ряет это число и называет свое. Каждый следующий повторяет ранее назва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числа и называет свое. Интерес игры в ее соревновательном характере: кто сможет запомнить больше чисел. Игра продолжается до первой ошибки.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Эту игру можно использовать в самом начале урока, так как она </w:t>
            </w:r>
            <w:proofErr w:type="gramStart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ученикам настроится</w:t>
            </w:r>
            <w:proofErr w:type="gramEnd"/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рабочий лад, создать хорошее настроение.</w:t>
            </w:r>
          </w:p>
          <w:p w:rsidR="00302BA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«Пропусти число»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игры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внимания учащихся и оце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знаний, полученных на предыдущих уроках.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Условия игры.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учащимся по очереди называть вслух в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порядке возрастания числа, начиная с 0,1, причем числа, содержащие 3 или кратные 3, следует пропускать. Ученик, назвавший запрещенное число, в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бывает. Побеждает тот, кто остается последним.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данной игре условия можно менять, в зависимости от изучаемой темы, например, при счете пропускать простые числа или числа, кратные 5,10 и т. д. Эту игру хорошо использовать в начале урока вместо опроса.</w:t>
            </w:r>
          </w:p>
          <w:p w:rsidR="00302BA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«Исправляем ошибки».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игры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критичности мышления, самоконтроля, внимания, умения обосновывать свою точку зрения.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Условия игры.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учащиеся класса делятся на несколько команд и жюри, в которое входит учитель и несколько учеников. Каждой команде выдают одни и те же задания с математическими выражениями и определениями, в кот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 допущены ошибки, с таким расчетом, чтобы число заданий было равно числу участников каждой из команд. Важно, чтобы при подготовке данной игры использовать картотеку типичных ошибок. Командам дается некоторое время для нахождения ошибки и подготовки к ответу. Та команда, которая первой успела подготовиться, дает свою версию ошибки. Если ее ответ был неверным, с точки зрения других команд или жюри, то другим командам д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возможность доказать свою точку зрения. За верный ответ команде пр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сваивается балл (или несколько баллов в зависимости от сложности задания). Побеждает та команда, которая наберет больше баллов. Данную игру можно использовать при проведении повторительно-обобщающих уроков. 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не всегда использование игры полностью целесообразно. Это может быть связано, например, с большим количеством времени, которое требуется на проведение всей игры. В этом случае оправдано использование игровых моментов или занимательных задач, которые имеют непривычную форму или необычны в организации выполнения задания. Игровые моменты несут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 же функции, что и игры, но требуют меньше времени на подготовку и проведение. Они являются элементами игры, не требующими обучению пр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вилам. К тому же использование игровых моментов и занимательных задач полностью согласуется со вторым принципом – разнообразия видов деятел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ности; смена вида деятельности – лучший отдых.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быстро утомляются при выполнении одного и того же вида де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 И здесь на помощь приходят игровые моменты и занимательные задачи, которые позволяют прервать монотонное течение урока, сменить род деятельности, отдохнуть с пользой.</w:t>
            </w:r>
          </w:p>
          <w:p w:rsidR="004F49B4" w:rsidRPr="004F49B4" w:rsidRDefault="00B57E4F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вариантов игровых моментов и занимательных задач.</w:t>
            </w:r>
          </w:p>
          <w:p w:rsidR="00302BA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Игровой момент №1.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лежат карточки, на которых написаны сл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дующие числа: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0,25;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428625"/>
                  <wp:effectExtent l="19050" t="0" r="0" b="0"/>
                  <wp:docPr id="4" name="Рисунок 4" descr="http://www.bestreferat.ru/images/paper/96/72/4577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estreferat.ru/images/paper/96/72/45772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  0,75;    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419100"/>
                  <wp:effectExtent l="19050" t="0" r="0" b="0"/>
                  <wp:docPr id="5" name="Рисунок 5" descr="http://www.bestreferat.ru/images/paper/97/72/4577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streferat.ru/images/paper/97/72/45772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    1,2;  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419100"/>
                  <wp:effectExtent l="19050" t="0" r="9525" b="0"/>
                  <wp:docPr id="6" name="Рисунок 6" descr="http://www.bestreferat.ru/images/paper/98/72/4577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estreferat.ru/images/paper/98/72/45772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    0,5; 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419100"/>
                  <wp:effectExtent l="19050" t="0" r="0" b="0"/>
                  <wp:docPr id="7" name="Рисунок 7" descr="http://www.bestreferat.ru/images/paper/99/72/4577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streferat.ru/images/paper/99/72/4577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 0,0011;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428625"/>
                  <wp:effectExtent l="19050" t="0" r="0" b="0"/>
                  <wp:docPr id="8" name="Рисунок 8" descr="http://www.bestreferat.ru/images/paper/00/73/4577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treferat.ru/images/paper/00/73/4577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0,975;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447675"/>
                  <wp:effectExtent l="19050" t="0" r="9525" b="0"/>
                  <wp:docPr id="9" name="Рисунок 9" descr="http://www.bestreferat.ru/images/paper/01/73/4577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estreferat.ru/images/paper/01/73/4577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  1,05;    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447675"/>
                  <wp:effectExtent l="19050" t="0" r="9525" b="0"/>
                  <wp:docPr id="10" name="Рисунок 10" descr="http://www.bestreferat.ru/images/paper/02/73/4577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estreferat.ru/images/paper/02/73/4577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      0,8;        0,6;       </w:t>
            </w:r>
            <w:r w:rsidRPr="004F49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447675"/>
                  <wp:effectExtent l="19050" t="0" r="9525" b="0"/>
                  <wp:docPr id="11" name="Рисунок 11" descr="http://www.bestreferat.ru/images/paper/03/73/4577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estreferat.ru/images/paper/03/73/4577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 2,5;           1,02.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к доске первого ученика и просит его за некоторое вр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отобрать карточки, на которых написаны десятичные дроби. Второй уч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 раскладывает отобранные карточки в порядке возрастания. Третий уч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 отбирает из оставшихся карточек те, на которых написаны дроби, кот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 можно перевести в десятичные дроби. Четвертый участник находит ра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им десятичные дроби.</w:t>
            </w:r>
          </w:p>
          <w:p w:rsidR="00302BA4" w:rsidRDefault="004F49B4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Игровой момент №2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E4F" w:rsidRDefault="004F49B4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просит первого ученика назвать любое число в виде десятичной 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дроби. Второго ученика учитель просит назвать число, меньше того числа, которое заключено между первыми двумя (такое число, которое больше вт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рого, но меньше первого). Задание повторяется несколько раз.</w:t>
            </w: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1445F" w:rsidRDefault="00A1445F" w:rsidP="00A1445F">
            <w:pPr>
              <w:pStyle w:val="c0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A1445F">
              <w:rPr>
                <w:sz w:val="28"/>
                <w:szCs w:val="28"/>
              </w:rPr>
              <w:t>Устную работу на уроках я реализую в различных формах: опрос учащи</w:t>
            </w:r>
            <w:r w:rsidRPr="00A1445F">
              <w:rPr>
                <w:sz w:val="28"/>
                <w:szCs w:val="28"/>
              </w:rPr>
              <w:t>х</w:t>
            </w:r>
            <w:r w:rsidRPr="00A1445F">
              <w:rPr>
                <w:sz w:val="28"/>
                <w:szCs w:val="28"/>
              </w:rPr>
              <w:t>ся, математические диктанты, устный счет. Применяю такую форму, как ко</w:t>
            </w:r>
            <w:r w:rsidRPr="00A1445F">
              <w:rPr>
                <w:sz w:val="28"/>
                <w:szCs w:val="28"/>
              </w:rPr>
              <w:t>н</w:t>
            </w:r>
            <w:r w:rsidRPr="00A1445F">
              <w:rPr>
                <w:sz w:val="28"/>
                <w:szCs w:val="28"/>
              </w:rPr>
              <w:t>трольный устный счет. Во время проведения данной работы, учащиеся на время выполняют устные задания с написанием краткого ответа. Каждый ученик после выполнения такой работы получает оценку.</w:t>
            </w:r>
          </w:p>
          <w:p w:rsidR="004F49B4" w:rsidRPr="004F49B4" w:rsidRDefault="004F49B4" w:rsidP="00A1445F">
            <w:pPr>
              <w:pStyle w:val="c0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4F49B4">
              <w:rPr>
                <w:sz w:val="28"/>
                <w:szCs w:val="28"/>
              </w:rPr>
              <w:t>Вычислять быстро, подчас на ходу – это требование времени. Числа окр</w:t>
            </w:r>
            <w:r w:rsidRPr="004F49B4">
              <w:rPr>
                <w:sz w:val="28"/>
                <w:szCs w:val="28"/>
              </w:rPr>
              <w:t>у</w:t>
            </w:r>
            <w:r w:rsidRPr="004F49B4">
              <w:rPr>
                <w:sz w:val="28"/>
                <w:szCs w:val="28"/>
              </w:rPr>
              <w:t>жают нас повсюду, а выполнение арифметических действий над ними прив</w:t>
            </w:r>
            <w:r w:rsidRPr="004F49B4">
              <w:rPr>
                <w:sz w:val="28"/>
                <w:szCs w:val="28"/>
              </w:rPr>
              <w:t>о</w:t>
            </w:r>
            <w:r w:rsidRPr="004F49B4">
              <w:rPr>
                <w:sz w:val="28"/>
                <w:szCs w:val="28"/>
              </w:rPr>
              <w:t>дит к результату, на основании которого мы принимаем то или иное реш</w:t>
            </w:r>
            <w:r w:rsidRPr="004F49B4">
              <w:rPr>
                <w:sz w:val="28"/>
                <w:szCs w:val="28"/>
              </w:rPr>
              <w:t>е</w:t>
            </w:r>
            <w:r w:rsidRPr="004F49B4">
              <w:rPr>
                <w:sz w:val="28"/>
                <w:szCs w:val="28"/>
              </w:rPr>
              <w:t>ние. Понятно, что без вычислений не обойтись как в повседневной жизни, так и во время учебы в школе. Этим, кстати, объясняется столь стремител</w:t>
            </w:r>
            <w:r w:rsidRPr="004F49B4">
              <w:rPr>
                <w:sz w:val="28"/>
                <w:szCs w:val="28"/>
              </w:rPr>
              <w:t>ь</w:t>
            </w:r>
            <w:r w:rsidRPr="004F49B4">
              <w:rPr>
                <w:sz w:val="28"/>
                <w:szCs w:val="28"/>
              </w:rPr>
              <w:t xml:space="preserve">ное развитие удобных калькуляторов. Тем не </w:t>
            </w:r>
            <w:proofErr w:type="gramStart"/>
            <w:r w:rsidRPr="004F49B4">
              <w:rPr>
                <w:sz w:val="28"/>
                <w:szCs w:val="28"/>
              </w:rPr>
              <w:t>менее</w:t>
            </w:r>
            <w:proofErr w:type="gramEnd"/>
            <w:r w:rsidRPr="004F49B4">
              <w:rPr>
                <w:sz w:val="28"/>
                <w:szCs w:val="28"/>
              </w:rPr>
              <w:t xml:space="preserve"> калькулятор не может обеспечить ответ на все возникающие вопросы. Он не всегда имеется под р</w:t>
            </w:r>
            <w:r w:rsidRPr="004F49B4">
              <w:rPr>
                <w:sz w:val="28"/>
                <w:szCs w:val="28"/>
              </w:rPr>
              <w:t>у</w:t>
            </w:r>
            <w:r w:rsidRPr="004F49B4">
              <w:rPr>
                <w:sz w:val="28"/>
                <w:szCs w:val="28"/>
              </w:rPr>
              <w:t>кой и бывает достаточно определить лишь примерный результат.</w:t>
            </w:r>
          </w:p>
          <w:p w:rsidR="004F49B4" w:rsidRPr="004F49B4" w:rsidRDefault="004F49B4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 заниматься физическим спортом, то наступает опасная для здор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вья болезнь-гиподинамия,  когда же не тренируется повседневного память, то наступает гиподинамия ума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литературы</w:t>
            </w:r>
          </w:p>
          <w:p w:rsidR="004F49B4" w:rsidRPr="004F49B4" w:rsidRDefault="00A1445F" w:rsidP="00A1445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А.,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Бельтюкова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В. Методика преподавания математики в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классах: Учеб. пособие для уч-ся школ.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отд-ний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уч-щ</w:t>
            </w:r>
            <w:proofErr w:type="spellEnd"/>
            <w:proofErr w:type="gram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ред. М. А. Бантовой. - 3-е изд. - М.: Просвещение,1984. - 335 с.</w:t>
            </w:r>
          </w:p>
          <w:p w:rsidR="004F49B4" w:rsidRPr="004F49B4" w:rsidRDefault="00A1445F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 Система формирования вычислительных навыков // Н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чальная школа. - 1993. - №11. - С. 38-43.</w:t>
            </w:r>
          </w:p>
          <w:p w:rsidR="00A1445F" w:rsidRPr="004F49B4" w:rsidRDefault="00A1445F" w:rsidP="00A1445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Мартынов И. И. Устный счет для </w:t>
            </w:r>
            <w:proofErr w:type="gramStart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школьника</w:t>
            </w:r>
            <w:proofErr w:type="gramEnd"/>
            <w:r w:rsidR="004F49B4" w:rsidRPr="004F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гаммы для музыканта </w:t>
            </w:r>
          </w:p>
          <w:p w:rsidR="004F49B4" w:rsidRPr="004F49B4" w:rsidRDefault="004F49B4" w:rsidP="00B57E4F">
            <w:pPr>
              <w:spacing w:before="100" w:beforeAutospacing="1" w:after="100" w:afterAutospacing="1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9B4" w:rsidRPr="004F49B4" w:rsidRDefault="004F49B4" w:rsidP="00A1445F">
      <w:pPr>
        <w:pStyle w:val="c0"/>
        <w:ind w:firstLine="284"/>
        <w:jc w:val="both"/>
        <w:rPr>
          <w:sz w:val="28"/>
          <w:szCs w:val="28"/>
        </w:rPr>
      </w:pPr>
    </w:p>
    <w:sectPr w:rsidR="004F49B4" w:rsidRPr="004F49B4" w:rsidSect="0037131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49B4"/>
    <w:rsid w:val="00302BA4"/>
    <w:rsid w:val="0037131A"/>
    <w:rsid w:val="003D1A77"/>
    <w:rsid w:val="004F49B4"/>
    <w:rsid w:val="005432A0"/>
    <w:rsid w:val="006704BC"/>
    <w:rsid w:val="007D55B2"/>
    <w:rsid w:val="00877A38"/>
    <w:rsid w:val="00A1445F"/>
    <w:rsid w:val="00A93266"/>
    <w:rsid w:val="00B5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38"/>
  </w:style>
  <w:style w:type="paragraph" w:styleId="3">
    <w:name w:val="heading 3"/>
    <w:basedOn w:val="a"/>
    <w:link w:val="30"/>
    <w:uiPriority w:val="9"/>
    <w:qFormat/>
    <w:rsid w:val="004F4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4F49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F4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4F49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F4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B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F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49B4"/>
  </w:style>
  <w:style w:type="character" w:customStyle="1" w:styleId="c1">
    <w:name w:val="c1"/>
    <w:basedOn w:val="a0"/>
    <w:rsid w:val="004F49B4"/>
  </w:style>
  <w:style w:type="paragraph" w:styleId="a5">
    <w:name w:val="No Spacing"/>
    <w:uiPriority w:val="1"/>
    <w:qFormat/>
    <w:rsid w:val="00A144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2012-10-14T07:16:00Z</dcterms:created>
  <dcterms:modified xsi:type="dcterms:W3CDTF">2016-01-18T17:01:00Z</dcterms:modified>
</cp:coreProperties>
</file>