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59" w:rsidRDefault="003D1D59" w:rsidP="003D1D59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1D59" w:rsidRPr="003D1D59" w:rsidRDefault="003D1D59" w:rsidP="003D1D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D1D59" w:rsidRPr="003D1D59" w:rsidRDefault="003D1D59" w:rsidP="003D1D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Колодежанская основная общеобразовательная школа</w:t>
      </w: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Подгоренского  района Воронежской  области</w:t>
      </w:r>
    </w:p>
    <w:p w:rsid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59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59">
        <w:rPr>
          <w:rFonts w:ascii="Times New Roman" w:hAnsi="Times New Roman" w:cs="Times New Roman"/>
          <w:b/>
          <w:sz w:val="28"/>
          <w:szCs w:val="28"/>
        </w:rPr>
        <w:t>Игра на уроках математики как один из эффективных путей воспитания у школьников интереса к предмету</w:t>
      </w:r>
    </w:p>
    <w:p w:rsidR="003D1D59" w:rsidRPr="003D1D59" w:rsidRDefault="003D1D59" w:rsidP="003D1D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D59" w:rsidRDefault="003D1D59" w:rsidP="003D1D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D59" w:rsidRDefault="003D1D59" w:rsidP="003D1D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D59" w:rsidRDefault="003D1D59" w:rsidP="003D1D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D59" w:rsidRPr="003D1D59" w:rsidRDefault="003D1D59" w:rsidP="003D1D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42DBF">
        <w:rPr>
          <w:rFonts w:ascii="Times New Roman" w:hAnsi="Times New Roman" w:cs="Times New Roman"/>
          <w:sz w:val="28"/>
          <w:szCs w:val="28"/>
        </w:rPr>
        <w:t xml:space="preserve">                    Подготовила</w:t>
      </w:r>
      <w:r w:rsidRPr="003D1D59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3D1D59" w:rsidRPr="003D1D59" w:rsidRDefault="003D1D59" w:rsidP="003D1D59">
      <w:pPr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математики и информатики</w:t>
      </w: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Изюмова Ирина Николаевна</w:t>
      </w: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D59" w:rsidRPr="003D1D59" w:rsidRDefault="003D1D59" w:rsidP="003D1D59">
      <w:pPr>
        <w:rPr>
          <w:rFonts w:ascii="Times New Roman" w:hAnsi="Times New Roman" w:cs="Times New Roman"/>
          <w:sz w:val="28"/>
          <w:szCs w:val="28"/>
        </w:rPr>
      </w:pPr>
    </w:p>
    <w:p w:rsidR="003D1D59" w:rsidRPr="003D1D59" w:rsidRDefault="003D1D59" w:rsidP="003D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с. Колодежное, 2012</w:t>
      </w:r>
    </w:p>
    <w:p w:rsidR="005F7012" w:rsidRPr="005F7012" w:rsidRDefault="00413FCC" w:rsidP="005F7012">
      <w:pPr>
        <w:pStyle w:val="a8"/>
        <w:rPr>
          <w:sz w:val="28"/>
          <w:szCs w:val="28"/>
        </w:rPr>
      </w:pPr>
      <w:r w:rsidRPr="003D1D59">
        <w:rPr>
          <w:sz w:val="28"/>
          <w:szCs w:val="28"/>
        </w:rPr>
        <w:lastRenderedPageBreak/>
        <w:br/>
      </w:r>
      <w:r w:rsidR="001F6BB3" w:rsidRPr="003D1D59">
        <w:rPr>
          <w:sz w:val="28"/>
          <w:szCs w:val="28"/>
        </w:rPr>
        <w:t xml:space="preserve">  Урок – это живой творческий процесс, а всякому живому чужды статичность и однообразие. Урок должен рождаться каждый раз как маленькое чудо, вызывать удивление, открытие, удовлетворение.</w:t>
      </w:r>
      <w:r w:rsidRPr="003D1D59">
        <w:rPr>
          <w:sz w:val="28"/>
          <w:szCs w:val="28"/>
        </w:rPr>
        <w:br/>
      </w:r>
      <w:r w:rsidR="001F6BB3" w:rsidRPr="003D1D59">
        <w:rPr>
          <w:sz w:val="28"/>
          <w:szCs w:val="28"/>
        </w:rPr>
        <w:t xml:space="preserve">   </w:t>
      </w:r>
      <w:r w:rsidR="006D2307" w:rsidRPr="003D1D59">
        <w:rPr>
          <w:sz w:val="28"/>
          <w:szCs w:val="28"/>
        </w:rPr>
        <w:t>Проблема образования  в настоящее время сводится не только к передаче уч</w:t>
      </w:r>
      <w:r w:rsidR="006D2307" w:rsidRPr="003D1D59">
        <w:rPr>
          <w:sz w:val="28"/>
          <w:szCs w:val="28"/>
        </w:rPr>
        <w:t>а</w:t>
      </w:r>
      <w:r w:rsidR="006D2307" w:rsidRPr="003D1D59">
        <w:rPr>
          <w:sz w:val="28"/>
          <w:szCs w:val="28"/>
        </w:rPr>
        <w:t>щимся определенной суммы знаний и навыков по предмету, но и реализации во</w:t>
      </w:r>
      <w:r w:rsidR="006D2307" w:rsidRPr="003D1D59">
        <w:rPr>
          <w:sz w:val="28"/>
          <w:szCs w:val="28"/>
        </w:rPr>
        <w:t>з</w:t>
      </w:r>
      <w:r w:rsidR="006D2307" w:rsidRPr="003D1D59">
        <w:rPr>
          <w:sz w:val="28"/>
          <w:szCs w:val="28"/>
        </w:rPr>
        <w:t>можностей каждого предмета в развитии личности ребенка. “Отношение учащи</w:t>
      </w:r>
      <w:r w:rsidR="006D2307" w:rsidRPr="003D1D59">
        <w:rPr>
          <w:sz w:val="28"/>
          <w:szCs w:val="28"/>
        </w:rPr>
        <w:t>х</w:t>
      </w:r>
      <w:r w:rsidR="006D2307" w:rsidRPr="003D1D59">
        <w:rPr>
          <w:sz w:val="28"/>
          <w:szCs w:val="28"/>
        </w:rPr>
        <w:t>ся к математике характеризуется в основном снижением ее популярности… В</w:t>
      </w:r>
      <w:r w:rsidR="006D2307" w:rsidRPr="003D1D59">
        <w:rPr>
          <w:sz w:val="28"/>
          <w:szCs w:val="28"/>
        </w:rPr>
        <w:t>о</w:t>
      </w:r>
      <w:r w:rsidR="006D2307" w:rsidRPr="003D1D59">
        <w:rPr>
          <w:sz w:val="28"/>
          <w:szCs w:val="28"/>
        </w:rPr>
        <w:t>обще, 5-6 классы – “критический возраст” в математическом развитии. Стремл</w:t>
      </w:r>
      <w:r w:rsidR="006D2307" w:rsidRPr="003D1D59">
        <w:rPr>
          <w:sz w:val="28"/>
          <w:szCs w:val="28"/>
        </w:rPr>
        <w:t>е</w:t>
      </w:r>
      <w:r w:rsidR="006D2307" w:rsidRPr="003D1D59">
        <w:rPr>
          <w:sz w:val="28"/>
          <w:szCs w:val="28"/>
        </w:rPr>
        <w:t>ние добиваться владения учащимися необходимыми вычислительными навыками, делает учебу однообразной, а курс математики не интересным. Требуются сейчас иные, не традиционные подходы к формированию знаний, выработке умения у</w:t>
      </w:r>
      <w:r w:rsidR="006D2307" w:rsidRPr="003D1D59">
        <w:rPr>
          <w:sz w:val="28"/>
          <w:szCs w:val="28"/>
        </w:rPr>
        <w:t>с</w:t>
      </w:r>
      <w:r w:rsidR="006D2307" w:rsidRPr="003D1D59">
        <w:rPr>
          <w:sz w:val="28"/>
          <w:szCs w:val="28"/>
        </w:rPr>
        <w:t>ваивать их как можно эффективнее в одну и ту же единицу времени.</w:t>
      </w:r>
      <w:r w:rsidRPr="003D1D59">
        <w:rPr>
          <w:sz w:val="28"/>
          <w:szCs w:val="28"/>
        </w:rPr>
        <w:br/>
      </w:r>
      <w:r w:rsidR="006D2307" w:rsidRPr="003D1D59">
        <w:rPr>
          <w:sz w:val="28"/>
          <w:szCs w:val="28"/>
        </w:rPr>
        <w:t xml:space="preserve">   </w:t>
      </w:r>
      <w:r w:rsidRPr="003D1D59">
        <w:rPr>
          <w:sz w:val="28"/>
          <w:szCs w:val="28"/>
        </w:rPr>
        <w:t>Немаловажная роль здесь отводится играм на уроках математики – современн</w:t>
      </w:r>
      <w:r w:rsidRPr="003D1D59">
        <w:rPr>
          <w:sz w:val="28"/>
          <w:szCs w:val="28"/>
        </w:rPr>
        <w:t>о</w:t>
      </w:r>
      <w:r w:rsidRPr="003D1D59">
        <w:rPr>
          <w:sz w:val="28"/>
          <w:szCs w:val="28"/>
        </w:rPr>
        <w:t xml:space="preserve">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</w:t>
      </w:r>
      <w:r w:rsidR="005F7012">
        <w:rPr>
          <w:sz w:val="28"/>
          <w:szCs w:val="28"/>
        </w:rPr>
        <w:t xml:space="preserve"> </w:t>
      </w:r>
      <w:r w:rsidR="005F7012" w:rsidRPr="005F7012">
        <w:rPr>
          <w:sz w:val="28"/>
          <w:szCs w:val="28"/>
        </w:rPr>
        <w:t>Д.Б. Эльконин  говорит  что игра – это такая деятельность, в которой воссоздаются социальные отношения между людьми вне условий непосредстве</w:t>
      </w:r>
      <w:r w:rsidR="005F7012" w:rsidRPr="005F7012">
        <w:rPr>
          <w:sz w:val="28"/>
          <w:szCs w:val="28"/>
        </w:rPr>
        <w:t>н</w:t>
      </w:r>
      <w:r w:rsidR="005F7012" w:rsidRPr="005F7012">
        <w:rPr>
          <w:sz w:val="28"/>
          <w:szCs w:val="28"/>
        </w:rPr>
        <w:t>но утилитарной деятельности. По мнению Д.Б. Эльконина, главными структу</w:t>
      </w:r>
      <w:r w:rsidR="005F7012" w:rsidRPr="005F7012">
        <w:rPr>
          <w:sz w:val="28"/>
          <w:szCs w:val="28"/>
        </w:rPr>
        <w:t>р</w:t>
      </w:r>
      <w:r w:rsidR="005F7012" w:rsidRPr="005F7012">
        <w:rPr>
          <w:sz w:val="28"/>
          <w:szCs w:val="28"/>
        </w:rPr>
        <w:t>ными единицами игры можно считать:</w:t>
      </w:r>
    </w:p>
    <w:p w:rsidR="005F7012" w:rsidRPr="005F7012" w:rsidRDefault="005F7012" w:rsidP="005F7012">
      <w:pPr>
        <w:pStyle w:val="a8"/>
        <w:rPr>
          <w:sz w:val="28"/>
          <w:szCs w:val="28"/>
        </w:rPr>
      </w:pPr>
      <w:r w:rsidRPr="005F7012">
        <w:rPr>
          <w:sz w:val="28"/>
          <w:szCs w:val="28"/>
        </w:rPr>
        <w:t>- роли, которые берут на себя играющие;</w:t>
      </w:r>
    </w:p>
    <w:p w:rsidR="005F7012" w:rsidRPr="005F7012" w:rsidRDefault="005F7012" w:rsidP="005F7012">
      <w:pPr>
        <w:pStyle w:val="a8"/>
        <w:rPr>
          <w:sz w:val="28"/>
          <w:szCs w:val="28"/>
        </w:rPr>
      </w:pPr>
      <w:r w:rsidRPr="005F7012">
        <w:rPr>
          <w:sz w:val="28"/>
          <w:szCs w:val="28"/>
        </w:rPr>
        <w:t>- сюжет, отношения, которые передаются в игре и копируются из жизни взро</w:t>
      </w:r>
      <w:r w:rsidRPr="005F7012">
        <w:rPr>
          <w:sz w:val="28"/>
          <w:szCs w:val="28"/>
        </w:rPr>
        <w:t>с</w:t>
      </w:r>
      <w:r w:rsidRPr="005F7012">
        <w:rPr>
          <w:sz w:val="28"/>
          <w:szCs w:val="28"/>
        </w:rPr>
        <w:t>лых, воспроизводятся играющими;</w:t>
      </w:r>
    </w:p>
    <w:p w:rsidR="005F7012" w:rsidRPr="005F7012" w:rsidRDefault="005F7012" w:rsidP="005F7012">
      <w:pPr>
        <w:pStyle w:val="a8"/>
        <w:rPr>
          <w:sz w:val="28"/>
          <w:szCs w:val="28"/>
        </w:rPr>
      </w:pPr>
      <w:r w:rsidRPr="005F7012">
        <w:rPr>
          <w:sz w:val="28"/>
          <w:szCs w:val="28"/>
        </w:rPr>
        <w:t>- правила игры, которым играющие подчиняются.</w:t>
      </w:r>
    </w:p>
    <w:p w:rsidR="001F6BB3" w:rsidRPr="003D1D59" w:rsidRDefault="00413FCC" w:rsidP="000A58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В играх различные знания и новые сведения ученик получает свободно. Поэтому часто то, что на уроке казалось трудным, даже недостижимым, во время игры ле</w:t>
      </w:r>
      <w:r w:rsidRPr="003D1D59">
        <w:rPr>
          <w:rFonts w:ascii="Times New Roman" w:hAnsi="Times New Roman" w:cs="Times New Roman"/>
          <w:sz w:val="28"/>
          <w:szCs w:val="28"/>
        </w:rPr>
        <w:t>г</w:t>
      </w:r>
      <w:r w:rsidRPr="003D1D59">
        <w:rPr>
          <w:rFonts w:ascii="Times New Roman" w:hAnsi="Times New Roman" w:cs="Times New Roman"/>
          <w:sz w:val="28"/>
          <w:szCs w:val="28"/>
        </w:rPr>
        <w:t>ко усваивается. Здесь интерес и удовольствие – важные психологические показ</w:t>
      </w:r>
      <w:r w:rsidRPr="003D1D59">
        <w:rPr>
          <w:rFonts w:ascii="Times New Roman" w:hAnsi="Times New Roman" w:cs="Times New Roman"/>
          <w:sz w:val="28"/>
          <w:szCs w:val="28"/>
        </w:rPr>
        <w:t>а</w:t>
      </w:r>
      <w:r w:rsidRPr="003D1D59">
        <w:rPr>
          <w:rFonts w:ascii="Times New Roman" w:hAnsi="Times New Roman" w:cs="Times New Roman"/>
          <w:sz w:val="28"/>
          <w:szCs w:val="28"/>
        </w:rPr>
        <w:t xml:space="preserve">тели игры. </w:t>
      </w:r>
      <w:r w:rsidRPr="003D1D59">
        <w:rPr>
          <w:rFonts w:ascii="Times New Roman" w:hAnsi="Times New Roman" w:cs="Times New Roman"/>
          <w:sz w:val="28"/>
          <w:szCs w:val="28"/>
        </w:rPr>
        <w:br/>
        <w:t>Игровые  формы обучения на уроках создают возможности эффективной орган</w:t>
      </w:r>
      <w:r w:rsidRPr="003D1D59">
        <w:rPr>
          <w:rFonts w:ascii="Times New Roman" w:hAnsi="Times New Roman" w:cs="Times New Roman"/>
          <w:sz w:val="28"/>
          <w:szCs w:val="28"/>
        </w:rPr>
        <w:t>и</w:t>
      </w:r>
      <w:r w:rsidRPr="003D1D59">
        <w:rPr>
          <w:rFonts w:ascii="Times New Roman" w:hAnsi="Times New Roman" w:cs="Times New Roman"/>
          <w:sz w:val="28"/>
          <w:szCs w:val="28"/>
        </w:rPr>
        <w:t xml:space="preserve">зации взаимодействия педагога и учащихся, продуктивной формы их общения с присущими им элементами соревнования, непосредственности, неподдельного интереса. </w:t>
      </w:r>
      <w:r w:rsidRPr="003D1D59">
        <w:rPr>
          <w:rFonts w:ascii="Times New Roman" w:hAnsi="Times New Roman" w:cs="Times New Roman"/>
          <w:sz w:val="28"/>
          <w:szCs w:val="28"/>
        </w:rPr>
        <w:br/>
        <w:t xml:space="preserve"> В процессе игр дети приобретают самые различные знания о предметах и явлен</w:t>
      </w:r>
      <w:r w:rsidRPr="003D1D59">
        <w:rPr>
          <w:rFonts w:ascii="Times New Roman" w:hAnsi="Times New Roman" w:cs="Times New Roman"/>
          <w:sz w:val="28"/>
          <w:szCs w:val="28"/>
        </w:rPr>
        <w:t>и</w:t>
      </w:r>
      <w:r w:rsidRPr="003D1D59">
        <w:rPr>
          <w:rFonts w:ascii="Times New Roman" w:hAnsi="Times New Roman" w:cs="Times New Roman"/>
          <w:sz w:val="28"/>
          <w:szCs w:val="28"/>
        </w:rPr>
        <w:t xml:space="preserve">ях окружающего мира. </w:t>
      </w:r>
      <w:r w:rsidRPr="003D1D59">
        <w:rPr>
          <w:rFonts w:ascii="Times New Roman" w:hAnsi="Times New Roman" w:cs="Times New Roman"/>
          <w:sz w:val="28"/>
          <w:szCs w:val="28"/>
        </w:rPr>
        <w:br/>
        <w:t xml:space="preserve"> Игры оказывают большое влияние на умственное развитие детей, совершенствуя их мышление, внимание, творческое воображение. </w:t>
      </w:r>
      <w:r w:rsidRPr="003D1D59">
        <w:rPr>
          <w:rFonts w:ascii="Times New Roman" w:hAnsi="Times New Roman" w:cs="Times New Roman"/>
          <w:sz w:val="28"/>
          <w:szCs w:val="28"/>
        </w:rPr>
        <w:br/>
      </w:r>
      <w:r w:rsidRPr="003D1D59">
        <w:rPr>
          <w:rFonts w:ascii="Times New Roman" w:hAnsi="Times New Roman" w:cs="Times New Roman"/>
          <w:sz w:val="28"/>
          <w:szCs w:val="28"/>
        </w:rPr>
        <w:lastRenderedPageBreak/>
        <w:t>Известный французский ученый Луи де Бройль утверждал, что все игры (даже самые простые) имеют много общих элементов с работой ученого. В игре привл</w:t>
      </w:r>
      <w:r w:rsidRPr="003D1D59">
        <w:rPr>
          <w:rFonts w:ascii="Times New Roman" w:hAnsi="Times New Roman" w:cs="Times New Roman"/>
          <w:sz w:val="28"/>
          <w:szCs w:val="28"/>
        </w:rPr>
        <w:t>е</w:t>
      </w:r>
      <w:r w:rsidRPr="003D1D59">
        <w:rPr>
          <w:rFonts w:ascii="Times New Roman" w:hAnsi="Times New Roman" w:cs="Times New Roman"/>
          <w:sz w:val="28"/>
          <w:szCs w:val="28"/>
        </w:rPr>
        <w:t>кает поставленная задача и трудность, которую можно преодолеть, а затем р</w:t>
      </w:r>
      <w:r w:rsidRPr="003D1D59">
        <w:rPr>
          <w:rFonts w:ascii="Times New Roman" w:hAnsi="Times New Roman" w:cs="Times New Roman"/>
          <w:sz w:val="28"/>
          <w:szCs w:val="28"/>
        </w:rPr>
        <w:t>а</w:t>
      </w:r>
      <w:r w:rsidRPr="003D1D59">
        <w:rPr>
          <w:rFonts w:ascii="Times New Roman" w:hAnsi="Times New Roman" w:cs="Times New Roman"/>
          <w:sz w:val="28"/>
          <w:szCs w:val="28"/>
        </w:rPr>
        <w:t xml:space="preserve">дость открытия и ощущение преодоленного препятствия. Именно поэтому всех людей, независимо от возраста, привлекает игра. </w:t>
      </w:r>
      <w:r w:rsidRPr="003D1D59">
        <w:rPr>
          <w:rFonts w:ascii="Times New Roman" w:hAnsi="Times New Roman" w:cs="Times New Roman"/>
          <w:sz w:val="28"/>
          <w:szCs w:val="28"/>
        </w:rPr>
        <w:br/>
        <w:t>Назначение игр на уроках математики – развитие познавательных процессов у школьников (восприятия, внимания, памяти, наблюдательности, сообразительн</w:t>
      </w:r>
      <w:r w:rsidRPr="003D1D59">
        <w:rPr>
          <w:rFonts w:ascii="Times New Roman" w:hAnsi="Times New Roman" w:cs="Times New Roman"/>
          <w:sz w:val="28"/>
          <w:szCs w:val="28"/>
        </w:rPr>
        <w:t>о</w:t>
      </w:r>
      <w:r w:rsidRPr="003D1D59">
        <w:rPr>
          <w:rFonts w:ascii="Times New Roman" w:hAnsi="Times New Roman" w:cs="Times New Roman"/>
          <w:sz w:val="28"/>
          <w:szCs w:val="28"/>
        </w:rPr>
        <w:t xml:space="preserve">сти и др.) и закрепление знаний, приобретаемых на уроках. </w:t>
      </w:r>
      <w:r w:rsidRPr="003D1D59">
        <w:rPr>
          <w:rFonts w:ascii="Times New Roman" w:hAnsi="Times New Roman" w:cs="Times New Roman"/>
          <w:sz w:val="28"/>
          <w:szCs w:val="28"/>
        </w:rPr>
        <w:br/>
        <w:t>Характерным для каждой игры является, с одной стороны, решение различных дидактических задач: уточнение представлений о числе или в целом о математ</w:t>
      </w:r>
      <w:r w:rsidRPr="003D1D59">
        <w:rPr>
          <w:rFonts w:ascii="Times New Roman" w:hAnsi="Times New Roman" w:cs="Times New Roman"/>
          <w:sz w:val="28"/>
          <w:szCs w:val="28"/>
        </w:rPr>
        <w:t>и</w:t>
      </w:r>
      <w:r w:rsidRPr="003D1D59">
        <w:rPr>
          <w:rFonts w:ascii="Times New Roman" w:hAnsi="Times New Roman" w:cs="Times New Roman"/>
          <w:sz w:val="28"/>
          <w:szCs w:val="28"/>
        </w:rPr>
        <w:t>ческом понятии и его существенных особенностях, развитие способности зам</w:t>
      </w:r>
      <w:r w:rsidRPr="003D1D59">
        <w:rPr>
          <w:rFonts w:ascii="Times New Roman" w:hAnsi="Times New Roman" w:cs="Times New Roman"/>
          <w:sz w:val="28"/>
          <w:szCs w:val="28"/>
        </w:rPr>
        <w:t>е</w:t>
      </w:r>
      <w:r w:rsidRPr="003D1D59">
        <w:rPr>
          <w:rFonts w:ascii="Times New Roman" w:hAnsi="Times New Roman" w:cs="Times New Roman"/>
          <w:sz w:val="28"/>
          <w:szCs w:val="28"/>
        </w:rPr>
        <w:t>чать сходство и различие между ними и т.д. В этом смысле игра носит обуча</w:t>
      </w:r>
      <w:r w:rsidRPr="003D1D59">
        <w:rPr>
          <w:rFonts w:ascii="Times New Roman" w:hAnsi="Times New Roman" w:cs="Times New Roman"/>
          <w:sz w:val="28"/>
          <w:szCs w:val="28"/>
        </w:rPr>
        <w:t>ю</w:t>
      </w:r>
      <w:r w:rsidRPr="003D1D59">
        <w:rPr>
          <w:rFonts w:ascii="Times New Roman" w:hAnsi="Times New Roman" w:cs="Times New Roman"/>
          <w:sz w:val="28"/>
          <w:szCs w:val="28"/>
        </w:rPr>
        <w:t xml:space="preserve">щий характер. </w:t>
      </w:r>
      <w:r w:rsidRPr="003D1D59">
        <w:rPr>
          <w:rFonts w:ascii="Times New Roman" w:hAnsi="Times New Roman" w:cs="Times New Roman"/>
          <w:sz w:val="28"/>
          <w:szCs w:val="28"/>
        </w:rPr>
        <w:br/>
        <w:t>С другой стороны, неотъемлемым элементом игры является игровое действие. Внимание ученика направлено именно на него, а уже в процессе игры он незаме</w:t>
      </w:r>
      <w:r w:rsidRPr="003D1D59">
        <w:rPr>
          <w:rFonts w:ascii="Times New Roman" w:hAnsi="Times New Roman" w:cs="Times New Roman"/>
          <w:sz w:val="28"/>
          <w:szCs w:val="28"/>
        </w:rPr>
        <w:t>т</w:t>
      </w:r>
      <w:r w:rsidRPr="003D1D59">
        <w:rPr>
          <w:rFonts w:ascii="Times New Roman" w:hAnsi="Times New Roman" w:cs="Times New Roman"/>
          <w:sz w:val="28"/>
          <w:szCs w:val="28"/>
        </w:rPr>
        <w:t xml:space="preserve">но для себя выполняет обучающую задачу. </w:t>
      </w:r>
      <w:r w:rsidRPr="003D1D59">
        <w:rPr>
          <w:rFonts w:ascii="Times New Roman" w:hAnsi="Times New Roman" w:cs="Times New Roman"/>
          <w:sz w:val="28"/>
          <w:szCs w:val="28"/>
        </w:rPr>
        <w:br/>
        <w:t>В настоящее время наука педагогика внесла большой вклад в развитие и разр</w:t>
      </w:r>
      <w:r w:rsidRPr="003D1D59">
        <w:rPr>
          <w:rFonts w:ascii="Times New Roman" w:hAnsi="Times New Roman" w:cs="Times New Roman"/>
          <w:sz w:val="28"/>
          <w:szCs w:val="28"/>
        </w:rPr>
        <w:t>а</w:t>
      </w:r>
      <w:r w:rsidRPr="003D1D59">
        <w:rPr>
          <w:rFonts w:ascii="Times New Roman" w:hAnsi="Times New Roman" w:cs="Times New Roman"/>
          <w:sz w:val="28"/>
          <w:szCs w:val="28"/>
        </w:rPr>
        <w:t>ботку проблемы игры в школе, по-новому подошла к решению многих вопросов: придала исключительное значение содержанию игры, признала настоятельной н</w:t>
      </w:r>
      <w:r w:rsidRPr="003D1D59">
        <w:rPr>
          <w:rFonts w:ascii="Times New Roman" w:hAnsi="Times New Roman" w:cs="Times New Roman"/>
          <w:sz w:val="28"/>
          <w:szCs w:val="28"/>
        </w:rPr>
        <w:t>е</w:t>
      </w:r>
      <w:r w:rsidRPr="003D1D59">
        <w:rPr>
          <w:rFonts w:ascii="Times New Roman" w:hAnsi="Times New Roman" w:cs="Times New Roman"/>
          <w:sz w:val="28"/>
          <w:szCs w:val="28"/>
        </w:rPr>
        <w:t>обходимостью использование игровых технологий при изучении всех предметов в школе, что дает возможность учителям использовать новые методы преподавания и нетрадиционные формы уроков, повышающие интерес учащихся к учебе и э</w:t>
      </w:r>
      <w:r w:rsidRPr="003D1D59">
        <w:rPr>
          <w:rFonts w:ascii="Times New Roman" w:hAnsi="Times New Roman" w:cs="Times New Roman"/>
          <w:sz w:val="28"/>
          <w:szCs w:val="28"/>
        </w:rPr>
        <w:t>ф</w:t>
      </w:r>
      <w:r w:rsidRPr="003D1D59">
        <w:rPr>
          <w:rFonts w:ascii="Times New Roman" w:hAnsi="Times New Roman" w:cs="Times New Roman"/>
          <w:sz w:val="28"/>
          <w:szCs w:val="28"/>
        </w:rPr>
        <w:t xml:space="preserve">фективность учебных занятий. </w:t>
      </w:r>
      <w:r w:rsidRPr="003D1D59">
        <w:rPr>
          <w:rFonts w:ascii="Times New Roman" w:hAnsi="Times New Roman" w:cs="Times New Roman"/>
          <w:sz w:val="28"/>
          <w:szCs w:val="28"/>
        </w:rPr>
        <w:br/>
      </w:r>
      <w:r w:rsidR="006D2307" w:rsidRPr="003D1D59">
        <w:rPr>
          <w:rFonts w:ascii="Times New Roman" w:hAnsi="Times New Roman" w:cs="Times New Roman"/>
          <w:sz w:val="28"/>
          <w:szCs w:val="28"/>
        </w:rPr>
        <w:t xml:space="preserve">   </w:t>
      </w:r>
      <w:r w:rsidRPr="003D1D59">
        <w:rPr>
          <w:rFonts w:ascii="Times New Roman" w:hAnsi="Times New Roman" w:cs="Times New Roman"/>
          <w:sz w:val="28"/>
          <w:szCs w:val="28"/>
        </w:rPr>
        <w:t xml:space="preserve">Дидактическая игра– не самоцель на уроке, а средство обучения и воспитания. Игру не нужно путать с забавой, не следует рассматривать ее как деятельность, доставляющую удовольствие ради удовольствия. В конечном итоге </w:t>
      </w:r>
      <w:r w:rsidR="006D2307" w:rsidRPr="003D1D59">
        <w:rPr>
          <w:rFonts w:ascii="Times New Roman" w:hAnsi="Times New Roman" w:cs="Times New Roman"/>
          <w:sz w:val="28"/>
          <w:szCs w:val="28"/>
        </w:rPr>
        <w:t xml:space="preserve"> игра должна </w:t>
      </w:r>
      <w:r w:rsidRPr="003D1D59">
        <w:rPr>
          <w:rFonts w:ascii="Times New Roman" w:hAnsi="Times New Roman" w:cs="Times New Roman"/>
          <w:sz w:val="28"/>
          <w:szCs w:val="28"/>
        </w:rPr>
        <w:t xml:space="preserve">привести к решению следующих задач: учитель должен дать учащимся знания, соответствующие современному уровню развития науки; он должен их научить самостоятельно приобретать знания. </w:t>
      </w:r>
      <w:r w:rsidRPr="003D1D59">
        <w:rPr>
          <w:rFonts w:ascii="Times New Roman" w:hAnsi="Times New Roman" w:cs="Times New Roman"/>
          <w:sz w:val="28"/>
          <w:szCs w:val="28"/>
        </w:rPr>
        <w:br/>
      </w:r>
      <w:r w:rsidR="006D2307" w:rsidRPr="003D1D59">
        <w:rPr>
          <w:rFonts w:ascii="Times New Roman" w:hAnsi="Times New Roman" w:cs="Times New Roman"/>
          <w:sz w:val="28"/>
          <w:szCs w:val="28"/>
        </w:rPr>
        <w:t>В</w:t>
      </w:r>
      <w:r w:rsidRPr="003D1D59">
        <w:rPr>
          <w:rFonts w:ascii="Times New Roman" w:hAnsi="Times New Roman" w:cs="Times New Roman"/>
          <w:sz w:val="28"/>
          <w:szCs w:val="28"/>
        </w:rPr>
        <w:t xml:space="preserve">иды дидактических игр: </w:t>
      </w:r>
      <w:r w:rsidRPr="003D1D59">
        <w:rPr>
          <w:rFonts w:ascii="Times New Roman" w:hAnsi="Times New Roman" w:cs="Times New Roman"/>
          <w:sz w:val="28"/>
          <w:szCs w:val="28"/>
        </w:rPr>
        <w:br/>
      </w:r>
      <w:r w:rsidRPr="003D1D59">
        <w:rPr>
          <w:rFonts w:ascii="Times New Roman" w:hAnsi="Times New Roman" w:cs="Times New Roman"/>
          <w:sz w:val="28"/>
          <w:szCs w:val="28"/>
        </w:rPr>
        <w:lastRenderedPageBreak/>
        <w:t xml:space="preserve">- игры – упражнения; </w:t>
      </w:r>
      <w:r w:rsidRPr="003D1D59">
        <w:rPr>
          <w:rFonts w:ascii="Times New Roman" w:hAnsi="Times New Roman" w:cs="Times New Roman"/>
          <w:sz w:val="28"/>
          <w:szCs w:val="28"/>
        </w:rPr>
        <w:br/>
        <w:t xml:space="preserve">- игры – путешествия; </w:t>
      </w:r>
      <w:r w:rsidRPr="003D1D59">
        <w:rPr>
          <w:rFonts w:ascii="Times New Roman" w:hAnsi="Times New Roman" w:cs="Times New Roman"/>
          <w:sz w:val="28"/>
          <w:szCs w:val="28"/>
        </w:rPr>
        <w:br/>
        <w:t xml:space="preserve">- сюжетная (ролевая) игра; </w:t>
      </w:r>
      <w:r w:rsidRPr="003D1D59">
        <w:rPr>
          <w:rFonts w:ascii="Times New Roman" w:hAnsi="Times New Roman" w:cs="Times New Roman"/>
          <w:sz w:val="28"/>
          <w:szCs w:val="28"/>
        </w:rPr>
        <w:br/>
        <w:t xml:space="preserve">- игра – соревнование. </w:t>
      </w:r>
      <w:r w:rsidRPr="003D1D59">
        <w:rPr>
          <w:rFonts w:ascii="Times New Roman" w:hAnsi="Times New Roman" w:cs="Times New Roman"/>
          <w:sz w:val="28"/>
          <w:szCs w:val="28"/>
        </w:rPr>
        <w:br/>
        <w:t>Игры – упражнения. Они занимают обычно 10 – 15 минут и направлены на с</w:t>
      </w:r>
      <w:r w:rsidRPr="003D1D59">
        <w:rPr>
          <w:rFonts w:ascii="Times New Roman" w:hAnsi="Times New Roman" w:cs="Times New Roman"/>
          <w:sz w:val="28"/>
          <w:szCs w:val="28"/>
        </w:rPr>
        <w:t>о</w:t>
      </w:r>
      <w:r w:rsidRPr="003D1D59">
        <w:rPr>
          <w:rFonts w:ascii="Times New Roman" w:hAnsi="Times New Roman" w:cs="Times New Roman"/>
          <w:sz w:val="28"/>
          <w:szCs w:val="28"/>
        </w:rPr>
        <w:t>вершенствование познавательных способностей учащихся, являются хорошим средством для развития познавательных интересов, осмысления и закрепления учебного материала, применения его в новых ситуациях. Это разнообразные ви</w:t>
      </w:r>
      <w:r w:rsidRPr="003D1D59">
        <w:rPr>
          <w:rFonts w:ascii="Times New Roman" w:hAnsi="Times New Roman" w:cs="Times New Roman"/>
          <w:sz w:val="28"/>
          <w:szCs w:val="28"/>
        </w:rPr>
        <w:t>к</w:t>
      </w:r>
      <w:r w:rsidRPr="003D1D59">
        <w:rPr>
          <w:rFonts w:ascii="Times New Roman" w:hAnsi="Times New Roman" w:cs="Times New Roman"/>
          <w:sz w:val="28"/>
          <w:szCs w:val="28"/>
        </w:rPr>
        <w:t xml:space="preserve">торины, кроссворды, ребусы, чайнворды, шарады, головоломки, загадки. </w:t>
      </w:r>
      <w:r w:rsidRPr="003D1D59">
        <w:rPr>
          <w:rFonts w:ascii="Times New Roman" w:hAnsi="Times New Roman" w:cs="Times New Roman"/>
          <w:sz w:val="28"/>
          <w:szCs w:val="28"/>
        </w:rPr>
        <w:br/>
        <w:t xml:space="preserve">Игры – путешествия. Они служат, в основном, целям углубления, осмысления и закрепления учебного материала. Активизация учащихся в играх – путешествиях выражается в устных рассказах, вопросах, ответах. </w:t>
      </w:r>
      <w:r w:rsidRPr="003D1D59">
        <w:rPr>
          <w:rFonts w:ascii="Times New Roman" w:hAnsi="Times New Roman" w:cs="Times New Roman"/>
          <w:sz w:val="28"/>
          <w:szCs w:val="28"/>
        </w:rPr>
        <w:br/>
        <w:t>Сюжетная (ролевая) игра отличается тем, что инсценируются условия вообража</w:t>
      </w:r>
      <w:r w:rsidRPr="003D1D59">
        <w:rPr>
          <w:rFonts w:ascii="Times New Roman" w:hAnsi="Times New Roman" w:cs="Times New Roman"/>
          <w:sz w:val="28"/>
          <w:szCs w:val="28"/>
        </w:rPr>
        <w:t>е</w:t>
      </w:r>
      <w:r w:rsidRPr="003D1D59">
        <w:rPr>
          <w:rFonts w:ascii="Times New Roman" w:hAnsi="Times New Roman" w:cs="Times New Roman"/>
          <w:sz w:val="28"/>
          <w:szCs w:val="28"/>
        </w:rPr>
        <w:t xml:space="preserve">мой ситуации, а учащиеся играют определенные роли. </w:t>
      </w:r>
      <w:r w:rsidRPr="003D1D59">
        <w:rPr>
          <w:rFonts w:ascii="Times New Roman" w:hAnsi="Times New Roman" w:cs="Times New Roman"/>
          <w:sz w:val="28"/>
          <w:szCs w:val="28"/>
        </w:rPr>
        <w:br/>
      </w:r>
      <w:r w:rsidR="006D2307" w:rsidRPr="003D1D59">
        <w:rPr>
          <w:rFonts w:ascii="Times New Roman" w:hAnsi="Times New Roman" w:cs="Times New Roman"/>
          <w:sz w:val="28"/>
          <w:szCs w:val="28"/>
        </w:rPr>
        <w:t xml:space="preserve">   </w:t>
      </w:r>
      <w:r w:rsidRPr="003D1D59">
        <w:rPr>
          <w:rFonts w:ascii="Times New Roman" w:hAnsi="Times New Roman" w:cs="Times New Roman"/>
          <w:sz w:val="28"/>
          <w:szCs w:val="28"/>
        </w:rPr>
        <w:t>Игра – соревнование может включать в себя все вышеназванные виды дидакт</w:t>
      </w:r>
      <w:r w:rsidRPr="003D1D59">
        <w:rPr>
          <w:rFonts w:ascii="Times New Roman" w:hAnsi="Times New Roman" w:cs="Times New Roman"/>
          <w:sz w:val="28"/>
          <w:szCs w:val="28"/>
        </w:rPr>
        <w:t>и</w:t>
      </w:r>
      <w:r w:rsidRPr="003D1D59">
        <w:rPr>
          <w:rFonts w:ascii="Times New Roman" w:hAnsi="Times New Roman" w:cs="Times New Roman"/>
          <w:sz w:val="28"/>
          <w:szCs w:val="28"/>
        </w:rPr>
        <w:t>ческих игр или их отдельные элементы. Для проведения этого вида игры учащи</w:t>
      </w:r>
      <w:r w:rsidRPr="003D1D59">
        <w:rPr>
          <w:rFonts w:ascii="Times New Roman" w:hAnsi="Times New Roman" w:cs="Times New Roman"/>
          <w:sz w:val="28"/>
          <w:szCs w:val="28"/>
        </w:rPr>
        <w:t>е</w:t>
      </w:r>
      <w:r w:rsidRPr="003D1D59">
        <w:rPr>
          <w:rFonts w:ascii="Times New Roman" w:hAnsi="Times New Roman" w:cs="Times New Roman"/>
          <w:sz w:val="28"/>
          <w:szCs w:val="28"/>
        </w:rPr>
        <w:t>ся делятся на группы, команды, между которыми идет соревнование. Существе</w:t>
      </w:r>
      <w:r w:rsidRPr="003D1D59">
        <w:rPr>
          <w:rFonts w:ascii="Times New Roman" w:hAnsi="Times New Roman" w:cs="Times New Roman"/>
          <w:sz w:val="28"/>
          <w:szCs w:val="28"/>
        </w:rPr>
        <w:t>н</w:t>
      </w:r>
      <w:r w:rsidRPr="003D1D59">
        <w:rPr>
          <w:rFonts w:ascii="Times New Roman" w:hAnsi="Times New Roman" w:cs="Times New Roman"/>
          <w:sz w:val="28"/>
          <w:szCs w:val="28"/>
        </w:rPr>
        <w:t>ной особенностью игры – соревнования является наличие в ней соревновательной борьбы и сотрудничества. Элементы соревнования занимают ведущее место в о</w:t>
      </w:r>
      <w:r w:rsidRPr="003D1D59">
        <w:rPr>
          <w:rFonts w:ascii="Times New Roman" w:hAnsi="Times New Roman" w:cs="Times New Roman"/>
          <w:sz w:val="28"/>
          <w:szCs w:val="28"/>
        </w:rPr>
        <w:t>с</w:t>
      </w:r>
      <w:r w:rsidRPr="003D1D59">
        <w:rPr>
          <w:rFonts w:ascii="Times New Roman" w:hAnsi="Times New Roman" w:cs="Times New Roman"/>
          <w:sz w:val="28"/>
          <w:szCs w:val="28"/>
        </w:rPr>
        <w:t>новных игровых действиях, а сотрудничество, как правило, определяется ко</w:t>
      </w:r>
      <w:r w:rsidRPr="003D1D59">
        <w:rPr>
          <w:rFonts w:ascii="Times New Roman" w:hAnsi="Times New Roman" w:cs="Times New Roman"/>
          <w:sz w:val="28"/>
          <w:szCs w:val="28"/>
        </w:rPr>
        <w:t>н</w:t>
      </w:r>
      <w:r w:rsidRPr="003D1D59">
        <w:rPr>
          <w:rFonts w:ascii="Times New Roman" w:hAnsi="Times New Roman" w:cs="Times New Roman"/>
          <w:sz w:val="28"/>
          <w:szCs w:val="28"/>
        </w:rPr>
        <w:t xml:space="preserve">кретными обстоятельствами и задачами. Игра – соревнование позволяет учителю в зависимости от содержания материала вводить в игру не просто занимательный материал, но весьма сложные вопросы учебной программы. В этом ее основная педагогическая ценность и преимущество перед другими видами дидактических игр. </w:t>
      </w:r>
      <w:r w:rsidRPr="003D1D59">
        <w:rPr>
          <w:rFonts w:ascii="Times New Roman" w:hAnsi="Times New Roman" w:cs="Times New Roman"/>
          <w:sz w:val="28"/>
          <w:szCs w:val="28"/>
        </w:rPr>
        <w:br/>
      </w:r>
      <w:r w:rsidR="006D2307" w:rsidRPr="003D1D59">
        <w:rPr>
          <w:rFonts w:ascii="Times New Roman" w:hAnsi="Times New Roman" w:cs="Times New Roman"/>
          <w:sz w:val="28"/>
          <w:szCs w:val="28"/>
        </w:rPr>
        <w:t xml:space="preserve">    </w:t>
      </w:r>
      <w:r w:rsidRPr="003D1D59">
        <w:rPr>
          <w:rFonts w:ascii="Times New Roman" w:hAnsi="Times New Roman" w:cs="Times New Roman"/>
          <w:sz w:val="28"/>
          <w:szCs w:val="28"/>
        </w:rPr>
        <w:t>В реальной практике обучения все виды игр могут выступать и как самосто</w:t>
      </w:r>
      <w:r w:rsidRPr="003D1D59">
        <w:rPr>
          <w:rFonts w:ascii="Times New Roman" w:hAnsi="Times New Roman" w:cs="Times New Roman"/>
          <w:sz w:val="28"/>
          <w:szCs w:val="28"/>
        </w:rPr>
        <w:t>я</w:t>
      </w:r>
      <w:r w:rsidRPr="003D1D59">
        <w:rPr>
          <w:rFonts w:ascii="Times New Roman" w:hAnsi="Times New Roman" w:cs="Times New Roman"/>
          <w:sz w:val="28"/>
          <w:szCs w:val="28"/>
        </w:rPr>
        <w:t>тельные, и как взаимно дополняющие друг друга. Использование каждого вида игр и их разнообразных сочетаний определяется особенностями учебного мат</w:t>
      </w:r>
      <w:r w:rsidRPr="003D1D59">
        <w:rPr>
          <w:rFonts w:ascii="Times New Roman" w:hAnsi="Times New Roman" w:cs="Times New Roman"/>
          <w:sz w:val="28"/>
          <w:szCs w:val="28"/>
        </w:rPr>
        <w:t>е</w:t>
      </w:r>
      <w:r w:rsidRPr="003D1D59">
        <w:rPr>
          <w:rFonts w:ascii="Times New Roman" w:hAnsi="Times New Roman" w:cs="Times New Roman"/>
          <w:sz w:val="28"/>
          <w:szCs w:val="28"/>
        </w:rPr>
        <w:t xml:space="preserve">риала, возрастом учащихся и другими педагогическими факторами. </w:t>
      </w:r>
      <w:r w:rsidRPr="003D1D59">
        <w:rPr>
          <w:rFonts w:ascii="Times New Roman" w:hAnsi="Times New Roman" w:cs="Times New Roman"/>
          <w:sz w:val="28"/>
          <w:szCs w:val="28"/>
        </w:rPr>
        <w:br/>
        <w:t>Требования</w:t>
      </w:r>
      <w:r w:rsidR="006D2307" w:rsidRPr="003D1D59">
        <w:rPr>
          <w:rFonts w:ascii="Times New Roman" w:hAnsi="Times New Roman" w:cs="Times New Roman"/>
          <w:sz w:val="28"/>
          <w:szCs w:val="28"/>
        </w:rPr>
        <w:t xml:space="preserve"> к организации игры на уроке: </w:t>
      </w:r>
    </w:p>
    <w:p w:rsidR="001F6BB3" w:rsidRPr="003D1D59" w:rsidRDefault="001F6BB3" w:rsidP="000A582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426" w:firstLine="283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lastRenderedPageBreak/>
        <w:t>Правила игры должны быть простыми, точно сформулированными, а математическое содержание предлагаемого материала – доступно пониманию школьников. В противном случае игра не вызовет интереса и будет пров</w:t>
      </w: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о</w:t>
      </w: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диться формально.</w:t>
      </w:r>
    </w:p>
    <w:p w:rsidR="001F6BB3" w:rsidRPr="003D1D59" w:rsidRDefault="001F6BB3" w:rsidP="000A582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426" w:firstLine="283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Игра должна давать достаточно пищи для мыслительной деятельности, в противном случае она не будет содействовать выполнению педагогических целей, не будет развивать математическую зоркость и внимание.</w:t>
      </w:r>
    </w:p>
    <w:p w:rsidR="001F6BB3" w:rsidRPr="003D1D59" w:rsidRDefault="001F6BB3" w:rsidP="000A582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426" w:firstLine="283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Дидактический материал, используемый во время игры, должен быть удобен в использовании.</w:t>
      </w:r>
    </w:p>
    <w:p w:rsidR="001F6BB3" w:rsidRPr="003D1D59" w:rsidRDefault="001F6BB3" w:rsidP="000A582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426" w:firstLine="283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При проведении игры, связанной с соревнованиями команд, должен быть обеспечен контроль за ее результатами со стороны всего коллектива уч</w:t>
      </w: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е</w:t>
      </w: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 xml:space="preserve">ников или выбранных лиц. Учет результатов должен быть открытым, ясным и справедливым. </w:t>
      </w:r>
    </w:p>
    <w:p w:rsidR="001F6BB3" w:rsidRPr="003D1D59" w:rsidRDefault="001F6BB3" w:rsidP="000A582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426" w:firstLine="283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Каждый ученик должен быть активным участником игры.</w:t>
      </w:r>
    </w:p>
    <w:p w:rsidR="001F6BB3" w:rsidRPr="003D1D59" w:rsidRDefault="001F6BB3" w:rsidP="000A582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426" w:firstLine="283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Легкие и более трудные игры должны чередоваться, если на уроке пр</w:t>
      </w: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о</w:t>
      </w: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водится несколько игр.</w:t>
      </w:r>
    </w:p>
    <w:p w:rsidR="001F6BB3" w:rsidRPr="003D1D59" w:rsidRDefault="001F6BB3" w:rsidP="000A582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426" w:firstLine="283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Игровой характер при проведении уроков по математике должен иметь определенную меру.</w:t>
      </w:r>
    </w:p>
    <w:p w:rsidR="001F6BB3" w:rsidRPr="003D1D59" w:rsidRDefault="001F6BB3" w:rsidP="000A582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426" w:firstLine="283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В процессе игры учащиеся должны математически грамотно проводить свои рассуждения, речь их должна быть правильной, четкой, краткой</w:t>
      </w:r>
    </w:p>
    <w:p w:rsidR="001F6BB3" w:rsidRPr="003D1D59" w:rsidRDefault="001F6BB3" w:rsidP="000A582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426" w:firstLine="283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 xml:space="preserve">Игру нужно закончить на данном уроке, получить результат. </w:t>
      </w:r>
    </w:p>
    <w:p w:rsidR="001F6BB3" w:rsidRPr="003D1D59" w:rsidRDefault="001F6BB3" w:rsidP="000A5828">
      <w:pPr>
        <w:pStyle w:val="1"/>
        <w:spacing w:before="0" w:beforeAutospacing="0" w:after="0" w:afterAutospacing="0" w:line="360" w:lineRule="auto"/>
        <w:ind w:left="709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D1D5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Только в этом случае она сыграет положительную роль.</w:t>
      </w:r>
    </w:p>
    <w:p w:rsidR="001F6BB3" w:rsidRPr="003D1D59" w:rsidRDefault="00413FCC" w:rsidP="000A5828">
      <w:pPr>
        <w:spacing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 xml:space="preserve">Этапы игры включают: </w:t>
      </w:r>
      <w:r w:rsidRPr="003D1D59">
        <w:rPr>
          <w:rFonts w:ascii="Times New Roman" w:hAnsi="Times New Roman" w:cs="Times New Roman"/>
          <w:sz w:val="28"/>
          <w:szCs w:val="28"/>
        </w:rPr>
        <w:br/>
        <w:t xml:space="preserve">1. Предварительную подготовку: класс разбивается на команды (если нужно), примерно равные по способностям, даются домашние задания командам. </w:t>
      </w:r>
      <w:r w:rsidRPr="003D1D59">
        <w:rPr>
          <w:rFonts w:ascii="Times New Roman" w:hAnsi="Times New Roman" w:cs="Times New Roman"/>
          <w:sz w:val="28"/>
          <w:szCs w:val="28"/>
        </w:rPr>
        <w:br/>
        <w:t xml:space="preserve">2. Игру. </w:t>
      </w:r>
      <w:r w:rsidRPr="003D1D59">
        <w:rPr>
          <w:rFonts w:ascii="Times New Roman" w:hAnsi="Times New Roman" w:cs="Times New Roman"/>
          <w:sz w:val="28"/>
          <w:szCs w:val="28"/>
        </w:rPr>
        <w:br/>
        <w:t xml:space="preserve">3. Заключение по уроку: выводы о работе участников игры и выставление оценок. </w:t>
      </w:r>
      <w:r w:rsidRPr="003D1D59">
        <w:rPr>
          <w:rFonts w:ascii="Times New Roman" w:hAnsi="Times New Roman" w:cs="Times New Roman"/>
          <w:sz w:val="28"/>
          <w:szCs w:val="28"/>
        </w:rPr>
        <w:br/>
      </w:r>
      <w:r w:rsidR="001F6BB3" w:rsidRPr="003D1D59">
        <w:rPr>
          <w:rFonts w:ascii="Times New Roman" w:hAnsi="Times New Roman" w:cs="Times New Roman"/>
          <w:sz w:val="28"/>
          <w:szCs w:val="28"/>
        </w:rPr>
        <w:t>Привожу некоторые примеры использования дидактических игр на уроках мат</w:t>
      </w:r>
      <w:r w:rsidR="001F6BB3" w:rsidRPr="003D1D59">
        <w:rPr>
          <w:rFonts w:ascii="Times New Roman" w:hAnsi="Times New Roman" w:cs="Times New Roman"/>
          <w:sz w:val="28"/>
          <w:szCs w:val="28"/>
        </w:rPr>
        <w:t>е</w:t>
      </w:r>
      <w:r w:rsidR="001F6BB3" w:rsidRPr="003D1D59">
        <w:rPr>
          <w:rFonts w:ascii="Times New Roman" w:hAnsi="Times New Roman" w:cs="Times New Roman"/>
          <w:sz w:val="28"/>
          <w:szCs w:val="28"/>
        </w:rPr>
        <w:t xml:space="preserve">матики в 5-6 классах. </w:t>
      </w: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F6BB3" w:rsidRPr="003D1D59" w:rsidRDefault="001F6BB3" w:rsidP="001F6BB3">
      <w:pPr>
        <w:spacing w:line="360" w:lineRule="auto"/>
        <w:ind w:firstLine="1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D5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Игра «Соревнование художников»</w:t>
      </w: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На доске записаны координаты точек: (0;0),(-1;1),(-3;1),(-2;3),(-3;3),(-4;6),(0;8),(2;5),(2;11),(6;10),(3;9),(4;5),(3;0),(2;0),(1;-7),(3;-8),(0;-8),(0;0).</w:t>
      </w: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Отметить на координатной плоскости каждую точку и соединить с предыдущей отрезком. Результат – определенный рисунок.</w:t>
      </w: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Эту игру можно провести с обратным заданием: нарисовать самим любой рис</w:t>
      </w:r>
      <w:r w:rsidRPr="003D1D59">
        <w:rPr>
          <w:rFonts w:ascii="Times New Roman" w:hAnsi="Times New Roman" w:cs="Times New Roman"/>
          <w:sz w:val="28"/>
          <w:szCs w:val="28"/>
        </w:rPr>
        <w:t>у</w:t>
      </w:r>
      <w:r w:rsidRPr="003D1D59">
        <w:rPr>
          <w:rFonts w:ascii="Times New Roman" w:hAnsi="Times New Roman" w:cs="Times New Roman"/>
          <w:sz w:val="28"/>
          <w:szCs w:val="28"/>
        </w:rPr>
        <w:t xml:space="preserve">нок, имеющий конфигурацию ломаной и записать координаты вершин. </w:t>
      </w: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Эта игра очень нравится учащимся.</w:t>
      </w: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F6BB3" w:rsidRPr="003D1D59" w:rsidRDefault="001F6BB3" w:rsidP="001F6BB3">
      <w:pPr>
        <w:spacing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b/>
          <w:color w:val="FF0000"/>
          <w:sz w:val="28"/>
          <w:szCs w:val="28"/>
        </w:rPr>
        <w:t>Игра «Морской бой»</w:t>
      </w:r>
      <w:r w:rsidRPr="003D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Эти игры развивают внимание, наблюдательность, сообразительность, ученики быстрее усваивают и убеждаются, что положение точки на плоскости определяе</w:t>
      </w:r>
      <w:r w:rsidRPr="003D1D59">
        <w:rPr>
          <w:rFonts w:ascii="Times New Roman" w:hAnsi="Times New Roman" w:cs="Times New Roman"/>
          <w:sz w:val="28"/>
          <w:szCs w:val="28"/>
        </w:rPr>
        <w:t>т</w:t>
      </w:r>
      <w:r w:rsidRPr="003D1D59">
        <w:rPr>
          <w:rFonts w:ascii="Times New Roman" w:hAnsi="Times New Roman" w:cs="Times New Roman"/>
          <w:sz w:val="28"/>
          <w:szCs w:val="28"/>
        </w:rPr>
        <w:t>ся с помощью двух её координат.</w:t>
      </w: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F6BB3" w:rsidRPr="003D1D59" w:rsidRDefault="001F6BB3" w:rsidP="001F6BB3">
      <w:pPr>
        <w:spacing w:line="360" w:lineRule="auto"/>
        <w:ind w:firstLine="1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D59">
        <w:rPr>
          <w:rFonts w:ascii="Times New Roman" w:hAnsi="Times New Roman" w:cs="Times New Roman"/>
          <w:b/>
          <w:color w:val="FF0000"/>
          <w:sz w:val="28"/>
          <w:szCs w:val="28"/>
        </w:rPr>
        <w:t>Игра «Математическое лото»</w:t>
      </w: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F6BB3" w:rsidRPr="003D1D59" w:rsidRDefault="001F6BB3" w:rsidP="001F6BB3">
      <w:pPr>
        <w:spacing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962025"/>
            <wp:effectExtent l="19050" t="0" r="9525" b="0"/>
            <wp:docPr id="1" name="Рисунок 1" descr="math_tab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_table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F6BB3" w:rsidRPr="003D1D59" w:rsidRDefault="001F6BB3" w:rsidP="001F6BB3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>Каждому ученику выдается конверт, в котором 1 большая карта с заданиями и маленькие, их больше, чем заданий. На маленьких – результаты вычислений. Ученик должен выполнить задание на большой карте и накрыть его ответом (р</w:t>
      </w:r>
      <w:r w:rsidRPr="003D1D59">
        <w:rPr>
          <w:rFonts w:ascii="Times New Roman" w:hAnsi="Times New Roman" w:cs="Times New Roman"/>
          <w:sz w:val="28"/>
          <w:szCs w:val="28"/>
        </w:rPr>
        <w:t>е</w:t>
      </w:r>
      <w:r w:rsidRPr="003D1D59">
        <w:rPr>
          <w:rFonts w:ascii="Times New Roman" w:hAnsi="Times New Roman" w:cs="Times New Roman"/>
          <w:sz w:val="28"/>
          <w:szCs w:val="28"/>
        </w:rPr>
        <w:lastRenderedPageBreak/>
        <w:t>зультатом его вычислений). После выполнения всех заданий ученик переворач</w:t>
      </w:r>
      <w:r w:rsidRPr="003D1D59">
        <w:rPr>
          <w:rFonts w:ascii="Times New Roman" w:hAnsi="Times New Roman" w:cs="Times New Roman"/>
          <w:sz w:val="28"/>
          <w:szCs w:val="28"/>
        </w:rPr>
        <w:t>и</w:t>
      </w:r>
      <w:r w:rsidRPr="003D1D59">
        <w:rPr>
          <w:rFonts w:ascii="Times New Roman" w:hAnsi="Times New Roman" w:cs="Times New Roman"/>
          <w:sz w:val="28"/>
          <w:szCs w:val="28"/>
        </w:rPr>
        <w:t>вает маленькие карточки и получает задание (если верно выполнены все вычисл</w:t>
      </w:r>
      <w:r w:rsidRPr="003D1D59">
        <w:rPr>
          <w:rFonts w:ascii="Times New Roman" w:hAnsi="Times New Roman" w:cs="Times New Roman"/>
          <w:sz w:val="28"/>
          <w:szCs w:val="28"/>
        </w:rPr>
        <w:t>е</w:t>
      </w:r>
      <w:r w:rsidRPr="003D1D59">
        <w:rPr>
          <w:rFonts w:ascii="Times New Roman" w:hAnsi="Times New Roman" w:cs="Times New Roman"/>
          <w:sz w:val="28"/>
          <w:szCs w:val="28"/>
        </w:rPr>
        <w:t>ния). Например: определение целых чисел, правило сравнения, правило сложения, вычисление, деление, умножения целых чисел и др. Затем ученики выполняют полученные задания.</w:t>
      </w:r>
    </w:p>
    <w:p w:rsidR="00413FCC" w:rsidRPr="003D1D59" w:rsidRDefault="00413FCC" w:rsidP="001F6BB3">
      <w:pPr>
        <w:spacing w:line="36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:rsidR="00413FCC" w:rsidRPr="003D1D59" w:rsidRDefault="00413FCC" w:rsidP="00413FCC">
      <w:pPr>
        <w:tabs>
          <w:tab w:val="num" w:pos="0"/>
        </w:tabs>
        <w:spacing w:line="360" w:lineRule="auto"/>
        <w:ind w:left="900" w:right="-285" w:firstLine="284"/>
        <w:rPr>
          <w:rFonts w:ascii="Times New Roman" w:hAnsi="Times New Roman" w:cs="Times New Roman"/>
          <w:sz w:val="28"/>
          <w:szCs w:val="28"/>
        </w:rPr>
      </w:pPr>
    </w:p>
    <w:p w:rsidR="00413FCC" w:rsidRPr="003D1D59" w:rsidRDefault="00413FCC" w:rsidP="00413FCC">
      <w:pPr>
        <w:pStyle w:val="a3"/>
        <w:tabs>
          <w:tab w:val="left" w:pos="900"/>
        </w:tabs>
        <w:spacing w:after="0" w:line="360" w:lineRule="auto"/>
        <w:ind w:right="-851" w:firstLine="284"/>
        <w:rPr>
          <w:sz w:val="28"/>
          <w:szCs w:val="28"/>
        </w:rPr>
      </w:pPr>
      <w:r w:rsidRPr="003D1D59">
        <w:rPr>
          <w:sz w:val="28"/>
          <w:szCs w:val="28"/>
        </w:rPr>
        <w:t>ЛИТЕРАТУРА</w:t>
      </w:r>
    </w:p>
    <w:p w:rsidR="00413FCC" w:rsidRPr="003D1D59" w:rsidRDefault="00413FCC" w:rsidP="00413FCC">
      <w:pPr>
        <w:pStyle w:val="3"/>
        <w:tabs>
          <w:tab w:val="left" w:pos="4862"/>
        </w:tabs>
        <w:spacing w:line="360" w:lineRule="auto"/>
        <w:ind w:left="374" w:right="-199" w:firstLine="284"/>
        <w:rPr>
          <w:rFonts w:ascii="Times New Roman" w:hAnsi="Times New Roman"/>
          <w:sz w:val="28"/>
          <w:szCs w:val="28"/>
        </w:rPr>
      </w:pPr>
      <w:r w:rsidRPr="003D1D59">
        <w:rPr>
          <w:rFonts w:ascii="Times New Roman" w:hAnsi="Times New Roman"/>
          <w:sz w:val="28"/>
          <w:szCs w:val="28"/>
        </w:rPr>
        <w:t>1.Коваленко В.Г. Дидактические игры на уроках математики. - М.: Просвещ</w:t>
      </w:r>
      <w:r w:rsidRPr="003D1D59">
        <w:rPr>
          <w:rFonts w:ascii="Times New Roman" w:hAnsi="Times New Roman"/>
          <w:sz w:val="28"/>
          <w:szCs w:val="28"/>
        </w:rPr>
        <w:t>е</w:t>
      </w:r>
      <w:r w:rsidRPr="003D1D59">
        <w:rPr>
          <w:rFonts w:ascii="Times New Roman" w:hAnsi="Times New Roman"/>
          <w:sz w:val="28"/>
          <w:szCs w:val="28"/>
        </w:rPr>
        <w:t>ние, 1990.</w:t>
      </w:r>
    </w:p>
    <w:p w:rsidR="00413FCC" w:rsidRPr="003D1D59" w:rsidRDefault="00413FCC" w:rsidP="00413FCC">
      <w:pPr>
        <w:pStyle w:val="3"/>
        <w:tabs>
          <w:tab w:val="left" w:pos="4862"/>
        </w:tabs>
        <w:spacing w:line="360" w:lineRule="auto"/>
        <w:ind w:left="374" w:right="-199" w:firstLine="284"/>
        <w:rPr>
          <w:rFonts w:ascii="Times New Roman" w:hAnsi="Times New Roman"/>
          <w:sz w:val="28"/>
          <w:szCs w:val="28"/>
        </w:rPr>
      </w:pPr>
      <w:r w:rsidRPr="003D1D59">
        <w:rPr>
          <w:rFonts w:ascii="Times New Roman" w:hAnsi="Times New Roman"/>
          <w:sz w:val="28"/>
          <w:szCs w:val="28"/>
        </w:rPr>
        <w:t>2.Спиваковская А.С</w:t>
      </w:r>
      <w:r w:rsidRPr="003D1D59">
        <w:rPr>
          <w:rFonts w:ascii="Times New Roman" w:hAnsi="Times New Roman"/>
          <w:i/>
          <w:sz w:val="28"/>
          <w:szCs w:val="28"/>
        </w:rPr>
        <w:t>.</w:t>
      </w:r>
      <w:r w:rsidRPr="003D1D59">
        <w:rPr>
          <w:rFonts w:ascii="Times New Roman" w:hAnsi="Times New Roman"/>
          <w:sz w:val="28"/>
          <w:szCs w:val="28"/>
        </w:rPr>
        <w:t xml:space="preserve"> Игра - это серьезно. - М.: Педагогика, 1981.</w:t>
      </w:r>
    </w:p>
    <w:p w:rsidR="00413FCC" w:rsidRDefault="00413FCC" w:rsidP="00413FCC">
      <w:pPr>
        <w:spacing w:line="36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  <w:r w:rsidRPr="003D1D59">
        <w:rPr>
          <w:rFonts w:ascii="Times New Roman" w:hAnsi="Times New Roman" w:cs="Times New Roman"/>
          <w:sz w:val="28"/>
          <w:szCs w:val="28"/>
        </w:rPr>
        <w:t xml:space="preserve">3.Оникул П.Р. Игры по математике: Учебное пособие. - СПб., </w:t>
      </w:r>
      <w:smartTag w:uri="urn:schemas-microsoft-com:office:smarttags" w:element="metricconverter">
        <w:smartTagPr>
          <w:attr w:name="ProductID" w:val="1999 г"/>
        </w:smartTagPr>
        <w:r w:rsidRPr="003D1D59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D1D59">
        <w:rPr>
          <w:rFonts w:ascii="Times New Roman" w:hAnsi="Times New Roman" w:cs="Times New Roman"/>
          <w:sz w:val="28"/>
          <w:szCs w:val="28"/>
        </w:rPr>
        <w:t>.</w:t>
      </w:r>
    </w:p>
    <w:p w:rsidR="005F7012" w:rsidRPr="005F7012" w:rsidRDefault="005F7012" w:rsidP="00413FCC">
      <w:pPr>
        <w:spacing w:line="36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7012">
        <w:rPr>
          <w:rFonts w:ascii="Times New Roman" w:hAnsi="Times New Roman" w:cs="Times New Roman"/>
          <w:iCs/>
          <w:sz w:val="28"/>
          <w:szCs w:val="28"/>
        </w:rPr>
        <w:t>Михайленко Т. М. Игровые технологии как вид педагогических технол</w:t>
      </w:r>
      <w:r w:rsidRPr="005F7012">
        <w:rPr>
          <w:rFonts w:ascii="Times New Roman" w:hAnsi="Times New Roman" w:cs="Times New Roman"/>
          <w:iCs/>
          <w:sz w:val="28"/>
          <w:szCs w:val="28"/>
        </w:rPr>
        <w:t>о</w:t>
      </w:r>
      <w:r w:rsidRPr="005F7012">
        <w:rPr>
          <w:rFonts w:ascii="Times New Roman" w:hAnsi="Times New Roman" w:cs="Times New Roman"/>
          <w:iCs/>
          <w:sz w:val="28"/>
          <w:szCs w:val="28"/>
        </w:rPr>
        <w:t>гий [Текст] / Т. М. Михайленко // Педагогика: традиции и инновации: матери</w:t>
      </w:r>
      <w:r w:rsidRPr="005F7012">
        <w:rPr>
          <w:rFonts w:ascii="Times New Roman" w:hAnsi="Times New Roman" w:cs="Times New Roman"/>
          <w:iCs/>
          <w:sz w:val="28"/>
          <w:szCs w:val="28"/>
        </w:rPr>
        <w:t>а</w:t>
      </w:r>
      <w:r w:rsidRPr="005F7012">
        <w:rPr>
          <w:rFonts w:ascii="Times New Roman" w:hAnsi="Times New Roman" w:cs="Times New Roman"/>
          <w:iCs/>
          <w:sz w:val="28"/>
          <w:szCs w:val="28"/>
        </w:rPr>
        <w:t>лы междунар. заоч. науч. конф. (г. Челябинск, октябрь 2011 г.).Т. I.  — Чел</w:t>
      </w:r>
      <w:r w:rsidRPr="005F7012">
        <w:rPr>
          <w:rFonts w:ascii="Times New Roman" w:hAnsi="Times New Roman" w:cs="Times New Roman"/>
          <w:iCs/>
          <w:sz w:val="28"/>
          <w:szCs w:val="28"/>
        </w:rPr>
        <w:t>я</w:t>
      </w:r>
      <w:r w:rsidRPr="005F7012">
        <w:rPr>
          <w:rFonts w:ascii="Times New Roman" w:hAnsi="Times New Roman" w:cs="Times New Roman"/>
          <w:iCs/>
          <w:sz w:val="28"/>
          <w:szCs w:val="28"/>
        </w:rPr>
        <w:t>бинск: Два комсомольца, 2011. — С. 140-146.</w:t>
      </w:r>
    </w:p>
    <w:p w:rsidR="00413FCC" w:rsidRPr="003D1D59" w:rsidRDefault="005F7012" w:rsidP="00413FC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5F7012">
        <w:rPr>
          <w:rFonts w:ascii="Times New Roman" w:hAnsi="Times New Roman" w:cs="Times New Roman"/>
          <w:sz w:val="28"/>
          <w:szCs w:val="28"/>
        </w:rPr>
        <w:t>Ермолаева М.Г. Игра в образовательном процессе: Методическое пособие/ М.Г. Ермолаева. – 2-е изд., доп. – СПб.: СПб АППО, 2005. – 112 с.</w:t>
      </w:r>
    </w:p>
    <w:sectPr w:rsidR="00413FCC" w:rsidRPr="003D1D59" w:rsidSect="003D1D59">
      <w:pgSz w:w="11906" w:h="16838"/>
      <w:pgMar w:top="1134" w:right="850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560F"/>
    <w:multiLevelType w:val="hybridMultilevel"/>
    <w:tmpl w:val="8D58100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13FCC"/>
    <w:rsid w:val="000A5828"/>
    <w:rsid w:val="001F6BB3"/>
    <w:rsid w:val="003D1D59"/>
    <w:rsid w:val="00413FCC"/>
    <w:rsid w:val="005152E7"/>
    <w:rsid w:val="005B1184"/>
    <w:rsid w:val="005F7012"/>
    <w:rsid w:val="006D2307"/>
    <w:rsid w:val="00B42DBF"/>
    <w:rsid w:val="00DD5C81"/>
    <w:rsid w:val="00E316A7"/>
    <w:rsid w:val="00E959B6"/>
    <w:rsid w:val="00F63283"/>
    <w:rsid w:val="00F7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E7"/>
  </w:style>
  <w:style w:type="paragraph" w:styleId="1">
    <w:name w:val="heading 1"/>
    <w:basedOn w:val="a"/>
    <w:link w:val="10"/>
    <w:qFormat/>
    <w:rsid w:val="001F6BB3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13FC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3FCC"/>
    <w:rPr>
      <w:rFonts w:ascii="Calibri" w:eastAsia="Times New Roman" w:hAnsi="Calibri" w:cs="Times New Roman"/>
      <w:sz w:val="16"/>
      <w:szCs w:val="16"/>
    </w:rPr>
  </w:style>
  <w:style w:type="paragraph" w:styleId="a3">
    <w:name w:val="Body Text"/>
    <w:basedOn w:val="a"/>
    <w:link w:val="a4"/>
    <w:rsid w:val="00413F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3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6BB3"/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1D5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F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2012-10-04T16:44:00Z</dcterms:created>
  <dcterms:modified xsi:type="dcterms:W3CDTF">2012-10-14T06:25:00Z</dcterms:modified>
</cp:coreProperties>
</file>